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7D647BF" w14:textId="77777777" w:rsidTr="00546F76">
        <w:trPr>
          <w:trHeight w:val="284"/>
        </w:trPr>
        <w:tc>
          <w:tcPr>
            <w:tcW w:w="7359" w:type="dxa"/>
            <w:tcMar>
              <w:top w:w="11" w:type="dxa"/>
              <w:bottom w:w="0" w:type="dxa"/>
            </w:tcMar>
          </w:tcPr>
          <w:p w14:paraId="5A0DA095" w14:textId="273D478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AFB0DFC71259ED489C703C6B7B40C806"/>
                </w:placeholder>
                <w:dataBinding w:prefixMappings="xmlns:ns0='http://schemas.microsoft.com/office/2006/coverPageProps' " w:xpath="/ns0:CoverPageProperties[1]/ns0:PublishDate[1]" w:storeItemID="{55AF091B-3C7A-41E3-B477-F2FDAA23CFDA}"/>
                <w:date w:fullDate="2024-03-18T00:00:00Z">
                  <w:dateFormat w:val="d. MMMM yyyy"/>
                  <w:lid w:val="de-DE"/>
                  <w:storeMappedDataAs w:val="dateTime"/>
                  <w:calendar w:val="gregorian"/>
                </w:date>
              </w:sdtPr>
              <w:sdtContent>
                <w:r w:rsidR="000D1B8A">
                  <w:rPr>
                    <w:rStyle w:val="Dokumentdatum"/>
                  </w:rPr>
                  <w:t>18. März 2024</w:t>
                </w:r>
              </w:sdtContent>
            </w:sdt>
          </w:p>
        </w:tc>
      </w:tr>
      <w:tr w:rsidR="00C65692" w:rsidRPr="00643BE6" w14:paraId="47DB87AB" w14:textId="77777777" w:rsidTr="00752C8E">
        <w:trPr>
          <w:trHeight w:hRule="exact" w:val="1616"/>
        </w:trPr>
        <w:tc>
          <w:tcPr>
            <w:tcW w:w="7359" w:type="dxa"/>
            <w:tcMar>
              <w:top w:w="289" w:type="dxa"/>
              <w:bottom w:w="1083" w:type="dxa"/>
            </w:tcMar>
          </w:tcPr>
          <w:p w14:paraId="37085608" w14:textId="77777777" w:rsidR="000D1B8A" w:rsidRPr="004B3CB4" w:rsidRDefault="000D1B8A" w:rsidP="000D1B8A">
            <w:pPr>
              <w:shd w:val="clear" w:color="auto" w:fill="FFFFFF"/>
              <w:spacing w:before="72" w:after="525" w:line="240" w:lineRule="auto"/>
              <w:outlineLvl w:val="0"/>
              <w:rPr>
                <w:color w:val="002364"/>
                <w:sz w:val="40"/>
                <w:szCs w:val="40"/>
                <w:lang w:val="en-US"/>
              </w:rPr>
            </w:pPr>
            <w:r w:rsidRPr="004B3CB4">
              <w:rPr>
                <w:color w:val="002364"/>
                <w:sz w:val="40"/>
                <w:szCs w:val="40"/>
                <w:lang w:val="en-US"/>
              </w:rPr>
              <w:t>Press kit: GEZE exhibition highlights at Fensterbau Frontale</w:t>
            </w:r>
          </w:p>
          <w:p w14:paraId="528B5F80" w14:textId="77777777" w:rsidR="000D1B8A" w:rsidRPr="00EB302F" w:rsidRDefault="000D1B8A" w:rsidP="00752C8E">
            <w:pPr>
              <w:pStyle w:val="Betreff"/>
              <w:rPr>
                <w:lang w:val="en-US"/>
              </w:rPr>
            </w:pPr>
          </w:p>
        </w:tc>
      </w:tr>
    </w:tbl>
    <w:p w14:paraId="4A09B7B4" w14:textId="5043CECB" w:rsidR="000D1B8A" w:rsidRDefault="000D1B8A" w:rsidP="00BD7DA4">
      <w:pPr>
        <w:rPr>
          <w:lang w:val="en-GB"/>
        </w:rPr>
      </w:pPr>
      <w:r w:rsidRPr="000D1B8A">
        <w:rPr>
          <w:lang w:val="en-GB"/>
        </w:rPr>
        <w:t>From 19 to 22 March 2024,</w:t>
      </w:r>
      <w:r>
        <w:rPr>
          <w:lang w:val="en-GB"/>
        </w:rPr>
        <w:t xml:space="preserve"> </w:t>
      </w:r>
      <w:r w:rsidRPr="000D1B8A">
        <w:rPr>
          <w:lang w:val="en-GB"/>
        </w:rPr>
        <w:t xml:space="preserve">GEZE will be exhibiting its innovative solutions and services at Fensterbau Frontale, under the motto of “Smart </w:t>
      </w:r>
      <w:r w:rsidR="00643BE6" w:rsidRPr="00CC644F">
        <w:rPr>
          <w:lang w:val="en-US"/>
        </w:rPr>
        <w:t xml:space="preserve">façades </w:t>
      </w:r>
      <w:r w:rsidRPr="000D1B8A">
        <w:rPr>
          <w:lang w:val="en-GB"/>
        </w:rPr>
        <w:t>for sustainable buildings”, and presenting the company as an experienced, competent partner. We have assembled key content on GEZE's exhibition presence for you in a digital press kit. You will find press releases and high-resolution visual materials for the following products:</w:t>
      </w:r>
    </w:p>
    <w:p w14:paraId="79A1E72F" w14:textId="77777777" w:rsidR="004B3CB4" w:rsidRDefault="004B3CB4" w:rsidP="004B3CB4">
      <w:pPr>
        <w:pStyle w:val="StandardWeb"/>
        <w:spacing w:before="0" w:beforeAutospacing="0" w:after="0" w:afterAutospacing="0"/>
        <w:rPr>
          <w:rFonts w:ascii="Arial" w:eastAsiaTheme="minorHAnsi" w:hAnsi="Arial" w:cstheme="minorBidi"/>
          <w:kern w:val="4"/>
          <w:sz w:val="18"/>
          <w:szCs w:val="18"/>
          <w:lang w:val="en-GB" w:eastAsia="en-US"/>
        </w:rPr>
      </w:pPr>
    </w:p>
    <w:p w14:paraId="704CA82C" w14:textId="234D5E75" w:rsidR="004B3CB4" w:rsidRPr="00BD7DA4" w:rsidRDefault="004B3CB4" w:rsidP="00BD7DA4">
      <w:pPr>
        <w:pStyle w:val="Listenabsatz"/>
        <w:numPr>
          <w:ilvl w:val="0"/>
          <w:numId w:val="5"/>
        </w:numPr>
        <w:rPr>
          <w:lang w:val="en-US"/>
        </w:rPr>
      </w:pPr>
      <w:r w:rsidRPr="00BD7DA4">
        <w:rPr>
          <w:b/>
          <w:bCs/>
          <w:lang w:val="en-US"/>
        </w:rPr>
        <w:t>NETWORKING SOLUTION</w:t>
      </w:r>
      <w:r w:rsidRPr="00BD7DA4">
        <w:rPr>
          <w:b/>
          <w:bCs/>
          <w:lang w:val="en-US"/>
        </w:rPr>
        <w:br/>
        <w:t>myGEZE Control networking solution</w:t>
      </w:r>
      <w:r w:rsidR="00BD7DA4" w:rsidRPr="00BD7DA4">
        <w:rPr>
          <w:lang w:val="en-US"/>
        </w:rPr>
        <w:br/>
      </w:r>
      <w:r w:rsidRPr="00BD7DA4">
        <w:rPr>
          <w:lang w:val="en-GB"/>
        </w:rPr>
        <w:t>The modular platform designed for integrating door, window and safety technology works with the open BACnet standard. It allows for automated processes in companies, central monitoring for more safety and energy-optimised operation. The platform also facilitates highly efficient integration into building management, physical security management and CAFM systems from many different manufacturers. If integration is not needed, then the new and comprehensive visualisation system myGEZE Visu is the right choice. With it, operators can make data and information from GEZE's entire door, window and safety technology portfolio usable for their needs.</w:t>
      </w:r>
      <w:r w:rsidR="00BD7DA4">
        <w:rPr>
          <w:lang w:val="en-GB"/>
        </w:rPr>
        <w:br/>
      </w:r>
    </w:p>
    <w:p w14:paraId="4549CA77" w14:textId="3AE91E8F" w:rsidR="00BD7DA4" w:rsidRPr="00BD7DA4" w:rsidRDefault="00BD7DA4" w:rsidP="00BD7DA4">
      <w:pPr>
        <w:pStyle w:val="Listenabsatz"/>
        <w:numPr>
          <w:ilvl w:val="0"/>
          <w:numId w:val="5"/>
        </w:numPr>
        <w:rPr>
          <w:rFonts w:cs="Arial"/>
          <w:lang w:val="en-US"/>
        </w:rPr>
      </w:pPr>
      <w:r w:rsidRPr="00BD7DA4">
        <w:rPr>
          <w:rFonts w:cs="Arial"/>
          <w:b/>
          <w:bCs/>
          <w:lang w:val="en-US"/>
        </w:rPr>
        <w:t>WINDOW TECHNOLOGY</w:t>
      </w:r>
      <w:r w:rsidRPr="00BD7DA4">
        <w:rPr>
          <w:rFonts w:cs="Arial"/>
          <w:b/>
          <w:bCs/>
          <w:lang w:val="en-US"/>
        </w:rPr>
        <w:br/>
        <w:t>F 1200+ window drive</w:t>
      </w:r>
      <w:r w:rsidRPr="00BD7DA4">
        <w:rPr>
          <w:rFonts w:cs="Arial"/>
          <w:lang w:val="en-GB"/>
        </w:rPr>
        <w:br/>
        <w:t>GEZE developed the </w:t>
      </w:r>
      <w:hyperlink r:id="rId9" w:history="1">
        <w:r w:rsidRPr="00BD7DA4">
          <w:rPr>
            <w:rFonts w:cs="Arial"/>
            <w:lang w:val="en-GB"/>
          </w:rPr>
          <w:t>F 1200+</w:t>
        </w:r>
      </w:hyperlink>
      <w:r w:rsidRPr="00BD7DA4">
        <w:rPr>
          <w:rFonts w:cs="Arial"/>
          <w:lang w:val="en-GB"/>
        </w:rPr>
        <w:t> as a proprietary window drive that can easily move turn-and-tilt and tilt windows up to 3.50 meters in height, 2.40 meters in leaf width and with a leaf weight of 200 kilograms. A powerful, yet very quiet drive can move the window to the desired tilt position. After unlocking the window, users can also move it manually into a turning position using the drive operating element.</w:t>
      </w:r>
      <w:r>
        <w:rPr>
          <w:rFonts w:cs="Arial"/>
          <w:lang w:val="en-GB"/>
        </w:rPr>
        <w:br/>
      </w:r>
    </w:p>
    <w:p w14:paraId="17C3EF8F" w14:textId="73DB75F9" w:rsidR="00BD7DA4" w:rsidRPr="00BD7DA4" w:rsidRDefault="00BD7DA4" w:rsidP="00BD7DA4">
      <w:pPr>
        <w:pStyle w:val="Listenabsatz"/>
        <w:numPr>
          <w:ilvl w:val="0"/>
          <w:numId w:val="5"/>
        </w:numPr>
        <w:rPr>
          <w:rFonts w:cs="Arial"/>
          <w:color w:val="000000" w:themeColor="text1"/>
          <w:lang w:val="en-US"/>
        </w:rPr>
      </w:pPr>
      <w:r w:rsidRPr="00BD7DA4">
        <w:rPr>
          <w:rFonts w:cs="Arial"/>
          <w:b/>
          <w:bCs/>
          <w:color w:val="000000" w:themeColor="text1"/>
          <w:kern w:val="0"/>
          <w:lang w:val="en-US"/>
        </w:rPr>
        <w:t>REVOLVING DOORS</w:t>
      </w:r>
      <w:r w:rsidRPr="00BD7DA4">
        <w:rPr>
          <w:rFonts w:cs="Arial"/>
          <w:b/>
          <w:bCs/>
          <w:color w:val="000000" w:themeColor="text1"/>
          <w:lang w:val="en-GB"/>
        </w:rPr>
        <w:br/>
      </w:r>
      <w:r w:rsidRPr="00BD7DA4">
        <w:rPr>
          <w:rFonts w:cs="Arial"/>
          <w:b/>
          <w:bCs/>
          <w:color w:val="000000" w:themeColor="text1"/>
          <w:kern w:val="0"/>
          <w:lang w:val="en-US"/>
        </w:rPr>
        <w:t>Revo.PRIME revolving door system</w:t>
      </w:r>
      <w:r w:rsidRPr="00BD7DA4">
        <w:rPr>
          <w:rFonts w:cs="Arial"/>
          <w:b/>
          <w:bCs/>
          <w:color w:val="000000" w:themeColor="text1"/>
          <w:kern w:val="0"/>
          <w:lang w:val="en-US"/>
        </w:rPr>
        <w:br/>
      </w:r>
      <w:hyperlink r:id="rId10" w:history="1">
        <w:r w:rsidRPr="00BD7DA4">
          <w:rPr>
            <w:rFonts w:cs="Arial"/>
            <w:color w:val="000000" w:themeColor="text1"/>
            <w:kern w:val="0"/>
            <w:u w:val="single" w:color="DCA10D"/>
            <w:lang w:val="en-US"/>
          </w:rPr>
          <w:t>Revo.PRIME</w:t>
        </w:r>
      </w:hyperlink>
      <w:r w:rsidRPr="00BD7DA4">
        <w:rPr>
          <w:rFonts w:cs="Arial"/>
          <w:color w:val="000000" w:themeColor="text1"/>
          <w:kern w:val="0"/>
          <w:lang w:val="en-US"/>
        </w:rPr>
        <w:t xml:space="preserve"> promises maximum transparency and modern accents in hotel </w:t>
      </w:r>
      <w:r w:rsidRPr="00BD7DA4">
        <w:rPr>
          <w:rFonts w:cs="Arial"/>
          <w:color w:val="000000" w:themeColor="text1"/>
          <w:kern w:val="0"/>
          <w:lang w:val="en-US"/>
        </w:rPr>
        <w:lastRenderedPageBreak/>
        <w:t>entrance areas, offices and administrative buildings. This design-oriented product is characterised by its particularly low canopy height and narrow profile systems, as well as its improved operating performance. A brushless DC motor (BLDC) with 1,000 Nm torque ensures better access convenience, and the revolving door also offers a significant reduction in energy consumption.</w:t>
      </w:r>
    </w:p>
    <w:p w14:paraId="5D6C4E30" w14:textId="77777777" w:rsidR="004B3CB4" w:rsidRPr="004B3CB4" w:rsidRDefault="004B3CB4" w:rsidP="004B3CB4">
      <w:pPr>
        <w:rPr>
          <w:bCs/>
          <w:lang w:val="en-US"/>
        </w:rPr>
      </w:pPr>
    </w:p>
    <w:p w14:paraId="42CDF027" w14:textId="77777777" w:rsidR="001B7CB4" w:rsidRDefault="001B7CB4" w:rsidP="00095819">
      <w:pPr>
        <w:rPr>
          <w:lang w:val="en-US"/>
        </w:rPr>
      </w:pPr>
    </w:p>
    <w:p w14:paraId="516ADED2" w14:textId="2AB6D31E" w:rsidR="00095819" w:rsidRDefault="004B3CB4" w:rsidP="00095819">
      <w:pPr>
        <w:rPr>
          <w:lang w:val="en-US"/>
        </w:rPr>
      </w:pPr>
      <w:r w:rsidRPr="004B3CB4">
        <w:rPr>
          <w:lang w:val="en-US"/>
        </w:rPr>
        <w:t>The complete GEZE press kit is available for download at the following link</w:t>
      </w:r>
      <w:r w:rsidR="00095819" w:rsidRPr="00EB302F">
        <w:rPr>
          <w:lang w:val="en-US"/>
        </w:rPr>
        <w:t>:</w:t>
      </w:r>
    </w:p>
    <w:p w14:paraId="3848A93F" w14:textId="0B2D703A" w:rsidR="004B3CB4" w:rsidRPr="004B3CB4" w:rsidRDefault="00000000" w:rsidP="00095819">
      <w:pPr>
        <w:rPr>
          <w:lang w:val="en-US"/>
        </w:rPr>
      </w:pPr>
      <w:hyperlink r:id="rId11" w:history="1">
        <w:r w:rsidR="004B3CB4" w:rsidRPr="004B3CB4">
          <w:rPr>
            <w:rFonts w:ascii="Segoe UI" w:hAnsi="Segoe UI" w:cs="Segoe UI"/>
            <w:color w:val="006EFF"/>
            <w:u w:val="single"/>
            <w:shd w:val="clear" w:color="auto" w:fill="FFFFFF"/>
            <w:lang w:val="en-US"/>
          </w:rPr>
          <w:t>https://www.geze.de/en/newsroom/press-kit-for-fensterbau-frontale-exhibition-highlights</w:t>
        </w:r>
      </w:hyperlink>
      <w:r w:rsidR="004B3CB4" w:rsidRPr="004B3CB4">
        <w:rPr>
          <w:lang w:val="en-US"/>
        </w:rPr>
        <w:t xml:space="preserve"> </w:t>
      </w:r>
    </w:p>
    <w:p w14:paraId="06AC730E" w14:textId="77777777" w:rsidR="006B111C" w:rsidRPr="00EB302F" w:rsidRDefault="006B111C" w:rsidP="00095819">
      <w:pPr>
        <w:rPr>
          <w:lang w:val="en-US"/>
        </w:rPr>
      </w:pPr>
    </w:p>
    <w:p w14:paraId="452DD803" w14:textId="77777777" w:rsidR="001B7CB4" w:rsidRDefault="001B7CB4" w:rsidP="00EB302F">
      <w:pPr>
        <w:rPr>
          <w:b/>
          <w:lang w:val="en-US"/>
        </w:rPr>
      </w:pPr>
    </w:p>
    <w:p w14:paraId="20C69D74" w14:textId="7182E23B" w:rsidR="00EB302F" w:rsidRPr="00EB302F" w:rsidRDefault="00E70A1D" w:rsidP="00EB302F">
      <w:pPr>
        <w:rPr>
          <w:b/>
          <w:lang w:val="en-US"/>
        </w:rPr>
      </w:pPr>
      <w:r>
        <w:rPr>
          <w:b/>
          <w:lang w:val="en-US"/>
        </w:rPr>
        <w:t>ABOUT GEZE</w:t>
      </w:r>
    </w:p>
    <w:p w14:paraId="7E933BE9" w14:textId="77777777" w:rsidR="00EB302F" w:rsidRPr="00EB302F" w:rsidRDefault="00EB302F" w:rsidP="00EB302F">
      <w:pPr>
        <w:rPr>
          <w:lang w:val="en-US"/>
        </w:rPr>
      </w:pPr>
      <w:r w:rsidRPr="00EB302F">
        <w:rPr>
          <w:lang w:val="en-US"/>
        </w:rPr>
        <w:t xml:space="preserve">GEZE is one of the world's leading companies for products, system solutions and comprehensive service for doors and windows. The specialist for innovative and modern door and window technology </w:t>
      </w:r>
      <w:r w:rsidR="00E70A1D">
        <w:rPr>
          <w:lang w:val="en-US"/>
        </w:rPr>
        <w:t>has been using</w:t>
      </w:r>
      <w:r w:rsidRPr="00EB302F">
        <w:rPr>
          <w:lang w:val="en-US"/>
        </w:rPr>
        <w:t xml:space="preserve"> its thorough industry and professional expertise to achieve outstanding results that make buildings more liveable</w:t>
      </w:r>
      <w:r w:rsidR="00E70A1D">
        <w:rPr>
          <w:lang w:val="en-US"/>
        </w:rPr>
        <w:t xml:space="preserve"> for 160 years</w:t>
      </w:r>
      <w:r w:rsidRPr="00EB302F">
        <w:rPr>
          <w:lang w:val="en-US"/>
        </w:rPr>
        <w:t>.</w:t>
      </w:r>
    </w:p>
    <w:p w14:paraId="716E5280" w14:textId="77777777" w:rsidR="008F511E" w:rsidRPr="00EB302F" w:rsidRDefault="00EB302F" w:rsidP="00EB302F">
      <w:pPr>
        <w:rPr>
          <w:lang w:val="en-GB"/>
        </w:rPr>
      </w:pPr>
      <w:r w:rsidRPr="00EB302F">
        <w:rPr>
          <w:lang w:val="en-US"/>
        </w:rPr>
        <w:t>GEZE employs more than 3,</w:t>
      </w:r>
      <w:r w:rsidR="00B111B6">
        <w:rPr>
          <w:lang w:val="en-US"/>
        </w:rPr>
        <w:t>000</w:t>
      </w:r>
      <w:r w:rsidRPr="00EB302F">
        <w:rPr>
          <w:lang w:val="en-US"/>
        </w:rPr>
        <w:t xml:space="preserve"> people worldwide. GEZE develops and manufactures products at our headquarters in Leonberg. The company has additional production sites in China, Serbia and Turkey. With 37 subsidiaries all over the world and 6 branch offices in Germany, GEZE offers outstanding proximity to our customers and excellent service. </w:t>
      </w:r>
      <w:r w:rsidR="00A03805" w:rsidRPr="00EB302F">
        <w:rPr>
          <w:noProof/>
          <w:lang w:eastAsia="de-DE"/>
        </w:rPr>
        <mc:AlternateContent>
          <mc:Choice Requires="wps">
            <w:drawing>
              <wp:anchor distT="180340" distB="0" distL="114300" distR="114300" simplePos="0" relativeHeight="251659264" behindDoc="0" locked="0" layoutInCell="1" allowOverlap="1" wp14:anchorId="305FF841" wp14:editId="6CC3A3E9">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2A4D013" w14:textId="77777777" w:rsidTr="00454337">
                              <w:trPr>
                                <w:cantSplit/>
                                <w:trHeight w:hRule="exact" w:val="482"/>
                              </w:trPr>
                              <w:tc>
                                <w:tcPr>
                                  <w:tcW w:w="6321" w:type="dxa"/>
                                  <w:tcMar>
                                    <w:bottom w:w="91" w:type="dxa"/>
                                  </w:tcMar>
                                </w:tcPr>
                                <w:p w14:paraId="04455399" w14:textId="77777777" w:rsidR="00512C05" w:rsidRPr="002627A3" w:rsidRDefault="00EB302F" w:rsidP="00113091">
                                  <w:pPr>
                                    <w:pStyle w:val="KontaktTitel"/>
                                  </w:pPr>
                                  <w:r>
                                    <w:t>C</w:t>
                                  </w:r>
                                  <w:r w:rsidR="007F0435" w:rsidRPr="002627A3">
                                    <w:t>onta</w:t>
                                  </w:r>
                                  <w:r>
                                    <w:t>c</w:t>
                                  </w:r>
                                  <w:r w:rsidR="007F0435" w:rsidRPr="002627A3">
                                    <w:t>t</w:t>
                                  </w:r>
                                </w:p>
                              </w:tc>
                            </w:tr>
                            <w:tr w:rsidR="007F0435" w:rsidRPr="001B7CB4" w14:paraId="48F64176" w14:textId="77777777" w:rsidTr="00575AEF">
                              <w:trPr>
                                <w:cantSplit/>
                                <w:trHeight w:hRule="exact" w:val="425"/>
                              </w:trPr>
                              <w:tc>
                                <w:tcPr>
                                  <w:tcW w:w="6321" w:type="dxa"/>
                                </w:tcPr>
                                <w:p w14:paraId="37CF4B49"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2687F607"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A3A1A52"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5FF841"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2A4D013" w14:textId="77777777" w:rsidTr="00454337">
                        <w:trPr>
                          <w:cantSplit/>
                          <w:trHeight w:hRule="exact" w:val="482"/>
                        </w:trPr>
                        <w:tc>
                          <w:tcPr>
                            <w:tcW w:w="6321" w:type="dxa"/>
                            <w:tcMar>
                              <w:bottom w:w="91" w:type="dxa"/>
                            </w:tcMar>
                          </w:tcPr>
                          <w:p w14:paraId="04455399" w14:textId="77777777" w:rsidR="00512C05" w:rsidRPr="002627A3" w:rsidRDefault="00EB302F" w:rsidP="00113091">
                            <w:pPr>
                              <w:pStyle w:val="KontaktTitel"/>
                            </w:pPr>
                            <w:r>
                              <w:t>C</w:t>
                            </w:r>
                            <w:r w:rsidR="007F0435" w:rsidRPr="002627A3">
                              <w:t>onta</w:t>
                            </w:r>
                            <w:r>
                              <w:t>c</w:t>
                            </w:r>
                            <w:r w:rsidR="007F0435" w:rsidRPr="002627A3">
                              <w:t>t</w:t>
                            </w:r>
                          </w:p>
                        </w:tc>
                      </w:tr>
                      <w:tr w:rsidR="007F0435" w:rsidRPr="001B7CB4" w14:paraId="48F64176" w14:textId="77777777" w:rsidTr="00575AEF">
                        <w:trPr>
                          <w:cantSplit/>
                          <w:trHeight w:hRule="exact" w:val="425"/>
                        </w:trPr>
                        <w:tc>
                          <w:tcPr>
                            <w:tcW w:w="6321" w:type="dxa"/>
                          </w:tcPr>
                          <w:p w14:paraId="37CF4B49"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2687F607" w14:textId="77777777" w:rsidR="007F0435" w:rsidRPr="00F15040" w:rsidRDefault="00E10257" w:rsidP="00094A49">
                            <w:pPr>
                              <w:pStyle w:val="Kontakt"/>
                              <w:rPr>
                                <w:lang w:val="en-GB"/>
                              </w:rPr>
                            </w:pPr>
                            <w:r w:rsidRPr="00F15040">
                              <w:rPr>
                                <w:lang w:val="en-GB"/>
                              </w:rPr>
                              <w:t>Reinhold-Vöster-Str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2A3A1A52"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EB302F" w:rsidSect="001E6027">
      <w:headerReference w:type="default" r:id="rId12"/>
      <w:headerReference w:type="first" r:id="rId13"/>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93BB8" w14:textId="77777777" w:rsidR="00D937E9" w:rsidRDefault="00D937E9" w:rsidP="008D6134">
      <w:pPr>
        <w:spacing w:line="240" w:lineRule="auto"/>
      </w:pPr>
      <w:r>
        <w:separator/>
      </w:r>
    </w:p>
  </w:endnote>
  <w:endnote w:type="continuationSeparator" w:id="0">
    <w:p w14:paraId="41F512AD" w14:textId="77777777" w:rsidR="00D937E9" w:rsidRDefault="00D937E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AF30" w14:textId="77777777" w:rsidR="00D937E9" w:rsidRDefault="00D937E9" w:rsidP="008D6134">
      <w:pPr>
        <w:spacing w:line="240" w:lineRule="auto"/>
      </w:pPr>
      <w:r>
        <w:separator/>
      </w:r>
    </w:p>
  </w:footnote>
  <w:footnote w:type="continuationSeparator" w:id="0">
    <w:p w14:paraId="52CC8C8D" w14:textId="77777777" w:rsidR="00D937E9" w:rsidRDefault="00D937E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1B7CB4" w14:paraId="5C302041" w14:textId="77777777" w:rsidTr="00B556B7">
      <w:trPr>
        <w:trHeight w:hRule="exact" w:val="204"/>
      </w:trPr>
      <w:tc>
        <w:tcPr>
          <w:tcW w:w="7359" w:type="dxa"/>
          <w:tcMar>
            <w:bottom w:w="45" w:type="dxa"/>
          </w:tcMar>
        </w:tcPr>
        <w:p w14:paraId="3C6DD278"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C7102FF" w14:textId="77777777" w:rsidTr="00B556B7">
      <w:trPr>
        <w:trHeight w:hRule="exact" w:val="425"/>
      </w:trPr>
      <w:tc>
        <w:tcPr>
          <w:tcW w:w="7359" w:type="dxa"/>
          <w:tcMar>
            <w:top w:w="210" w:type="dxa"/>
            <w:bottom w:w="57" w:type="dxa"/>
          </w:tcMar>
        </w:tcPr>
        <w:p w14:paraId="3D525593" w14:textId="77777777" w:rsidR="00742404" w:rsidRDefault="00EB302F" w:rsidP="00B556B7">
          <w:pPr>
            <w:pStyle w:val="DokumenttypFolgeseiten"/>
            <w:framePr w:hSpace="0" w:wrap="auto" w:vAnchor="margin" w:yAlign="inline"/>
          </w:pPr>
          <w:r>
            <w:t>Press release</w:t>
          </w:r>
        </w:p>
        <w:p w14:paraId="1AA9BAD3" w14:textId="77777777" w:rsidR="008A2F5C" w:rsidRPr="00C65692" w:rsidRDefault="008A2F5C" w:rsidP="00B556B7">
          <w:pPr>
            <w:pStyle w:val="DokumenttypFolgeseiten"/>
            <w:framePr w:hSpace="0" w:wrap="auto" w:vAnchor="margin" w:yAlign="inline"/>
          </w:pPr>
          <w:r>
            <w:t>Ü</w:t>
          </w:r>
        </w:p>
      </w:tc>
    </w:tr>
    <w:tr w:rsidR="00742404" w:rsidRPr="008A2F5C" w14:paraId="35D572E3" w14:textId="77777777" w:rsidTr="00B556B7">
      <w:trPr>
        <w:trHeight w:hRule="exact" w:val="215"/>
      </w:trPr>
      <w:tc>
        <w:tcPr>
          <w:tcW w:w="7359" w:type="dxa"/>
        </w:tcPr>
        <w:p w14:paraId="168CE261" w14:textId="3858719D" w:rsidR="00F15040" w:rsidRPr="008A2F5C" w:rsidRDefault="00EB302F" w:rsidP="00B556B7">
          <w:pPr>
            <w:pStyle w:val="DatumFolgeseiten"/>
            <w:framePr w:hSpace="0" w:wrap="auto" w:vAnchor="margin" w:yAlign="inline"/>
          </w:pPr>
          <w:r>
            <w:t xml:space="preserve">DATE </w:t>
          </w:r>
          <w:r w:rsidR="00C65692" w:rsidRPr="008A2F5C">
            <w:t xml:space="preserve">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4-03-18T00:00:00Z">
                <w:dateFormat w:val="dd.MM.yyyy"/>
                <w:lid w:val="de-DE"/>
                <w:storeMappedDataAs w:val="dateTime"/>
                <w:calendar w:val="gregorian"/>
              </w:date>
            </w:sdtPr>
            <w:sdtContent>
              <w:r w:rsidR="000D1B8A">
                <w:t>18.03.2024</w:t>
              </w:r>
            </w:sdtContent>
          </w:sdt>
        </w:p>
      </w:tc>
    </w:tr>
  </w:tbl>
  <w:p w14:paraId="58A54B86"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84F4472"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1127848D" wp14:editId="3414C627">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DD9"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1B7CB4" w14:paraId="6BAD4A10" w14:textId="77777777" w:rsidTr="005A529F">
      <w:trPr>
        <w:trHeight w:hRule="exact" w:val="198"/>
      </w:trPr>
      <w:tc>
        <w:tcPr>
          <w:tcW w:w="7371" w:type="dxa"/>
        </w:tcPr>
        <w:p w14:paraId="1D1FE552"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6CE71FA" w14:textId="77777777" w:rsidTr="005A529F">
      <w:trPr>
        <w:trHeight w:val="765"/>
      </w:trPr>
      <w:tc>
        <w:tcPr>
          <w:tcW w:w="7371" w:type="dxa"/>
          <w:tcMar>
            <w:top w:w="204" w:type="dxa"/>
          </w:tcMar>
        </w:tcPr>
        <w:p w14:paraId="71FF362E" w14:textId="6DD3343C" w:rsidR="000E6186" w:rsidRPr="008B572B" w:rsidRDefault="00C3654A" w:rsidP="005A529F">
          <w:pPr>
            <w:pStyle w:val="Dokumenttyp"/>
            <w:framePr w:hSpace="0" w:wrap="auto" w:vAnchor="margin" w:hAnchor="text" w:yAlign="inline"/>
          </w:pPr>
          <w:bookmarkStart w:id="3" w:name="BM_Dokumenttyp"/>
          <w:r w:rsidRPr="008B572B">
            <w:t>Press</w:t>
          </w:r>
          <w:bookmarkEnd w:id="3"/>
          <w:r w:rsidR="00EB302F">
            <w:t xml:space="preserve"> </w:t>
          </w:r>
          <w:r w:rsidR="000E6186">
            <w:t>Kit</w:t>
          </w:r>
        </w:p>
      </w:tc>
    </w:tr>
  </w:tbl>
  <w:p w14:paraId="18F779FC"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1C029119" wp14:editId="29853823">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76C75833" wp14:editId="588F934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B2DA2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&#13;&#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171253FA" wp14:editId="352C6C59">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F44DBA"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7978"/>
    <w:multiLevelType w:val="hybridMultilevel"/>
    <w:tmpl w:val="621E7F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82142C8"/>
    <w:multiLevelType w:val="hybridMultilevel"/>
    <w:tmpl w:val="C364453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31B700EC"/>
    <w:multiLevelType w:val="hybridMultilevel"/>
    <w:tmpl w:val="08FA9E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C85E7D"/>
    <w:multiLevelType w:val="hybridMultilevel"/>
    <w:tmpl w:val="A95E21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927768727">
    <w:abstractNumId w:val="4"/>
  </w:num>
  <w:num w:numId="2" w16cid:durableId="1490098305">
    <w:abstractNumId w:val="1"/>
  </w:num>
  <w:num w:numId="3" w16cid:durableId="609508077">
    <w:abstractNumId w:val="0"/>
  </w:num>
  <w:num w:numId="4" w16cid:durableId="107745001">
    <w:abstractNumId w:val="2"/>
  </w:num>
  <w:num w:numId="5" w16cid:durableId="2054499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B8A"/>
    <w:rsid w:val="00025DF7"/>
    <w:rsid w:val="0005443A"/>
    <w:rsid w:val="00062822"/>
    <w:rsid w:val="0008169D"/>
    <w:rsid w:val="00094A49"/>
    <w:rsid w:val="00095819"/>
    <w:rsid w:val="000B02C6"/>
    <w:rsid w:val="000D1B8A"/>
    <w:rsid w:val="000E6186"/>
    <w:rsid w:val="00110BB8"/>
    <w:rsid w:val="00113091"/>
    <w:rsid w:val="001261D2"/>
    <w:rsid w:val="00131D40"/>
    <w:rsid w:val="001673EE"/>
    <w:rsid w:val="001B7CB4"/>
    <w:rsid w:val="001E6027"/>
    <w:rsid w:val="001F462D"/>
    <w:rsid w:val="002627A3"/>
    <w:rsid w:val="0029378C"/>
    <w:rsid w:val="00295C6C"/>
    <w:rsid w:val="002A2B85"/>
    <w:rsid w:val="002D349E"/>
    <w:rsid w:val="002D4EAE"/>
    <w:rsid w:val="003023FF"/>
    <w:rsid w:val="00362821"/>
    <w:rsid w:val="003660CB"/>
    <w:rsid w:val="00372112"/>
    <w:rsid w:val="00381993"/>
    <w:rsid w:val="003A1C1B"/>
    <w:rsid w:val="003C69DE"/>
    <w:rsid w:val="003D37C3"/>
    <w:rsid w:val="003F7DD3"/>
    <w:rsid w:val="00420C17"/>
    <w:rsid w:val="00454337"/>
    <w:rsid w:val="004B3CB4"/>
    <w:rsid w:val="004E1AAA"/>
    <w:rsid w:val="00501A06"/>
    <w:rsid w:val="00512C05"/>
    <w:rsid w:val="00516727"/>
    <w:rsid w:val="00525290"/>
    <w:rsid w:val="0053157C"/>
    <w:rsid w:val="00546F76"/>
    <w:rsid w:val="00575AEF"/>
    <w:rsid w:val="00590F61"/>
    <w:rsid w:val="005A4E09"/>
    <w:rsid w:val="005A529F"/>
    <w:rsid w:val="0060196E"/>
    <w:rsid w:val="00643BE6"/>
    <w:rsid w:val="00650096"/>
    <w:rsid w:val="00661485"/>
    <w:rsid w:val="006B111C"/>
    <w:rsid w:val="00742404"/>
    <w:rsid w:val="0074360A"/>
    <w:rsid w:val="00750CB1"/>
    <w:rsid w:val="00752C8E"/>
    <w:rsid w:val="00772A8A"/>
    <w:rsid w:val="00782B4B"/>
    <w:rsid w:val="007C2C48"/>
    <w:rsid w:val="007D4F8A"/>
    <w:rsid w:val="007F0435"/>
    <w:rsid w:val="00846FEA"/>
    <w:rsid w:val="008510DC"/>
    <w:rsid w:val="00863B08"/>
    <w:rsid w:val="008A2F5C"/>
    <w:rsid w:val="008B572B"/>
    <w:rsid w:val="008B5ABA"/>
    <w:rsid w:val="008C32F8"/>
    <w:rsid w:val="008D6134"/>
    <w:rsid w:val="008E707F"/>
    <w:rsid w:val="008F0D1C"/>
    <w:rsid w:val="008F511E"/>
    <w:rsid w:val="009149AE"/>
    <w:rsid w:val="00925FCD"/>
    <w:rsid w:val="00980D79"/>
    <w:rsid w:val="0099368D"/>
    <w:rsid w:val="009A6965"/>
    <w:rsid w:val="009B16EE"/>
    <w:rsid w:val="00A03805"/>
    <w:rsid w:val="00A13AF3"/>
    <w:rsid w:val="00A2525B"/>
    <w:rsid w:val="00A330C9"/>
    <w:rsid w:val="00A37A65"/>
    <w:rsid w:val="00A9034D"/>
    <w:rsid w:val="00A91680"/>
    <w:rsid w:val="00AA25C7"/>
    <w:rsid w:val="00AD6CE7"/>
    <w:rsid w:val="00B06CCE"/>
    <w:rsid w:val="00B111B6"/>
    <w:rsid w:val="00B22183"/>
    <w:rsid w:val="00B223C4"/>
    <w:rsid w:val="00B542C6"/>
    <w:rsid w:val="00B556B7"/>
    <w:rsid w:val="00B86FCD"/>
    <w:rsid w:val="00BD7DA4"/>
    <w:rsid w:val="00BF2B94"/>
    <w:rsid w:val="00C34DD3"/>
    <w:rsid w:val="00C3654A"/>
    <w:rsid w:val="00C405F5"/>
    <w:rsid w:val="00C65692"/>
    <w:rsid w:val="00D21E65"/>
    <w:rsid w:val="00D263AB"/>
    <w:rsid w:val="00D5446F"/>
    <w:rsid w:val="00D827D0"/>
    <w:rsid w:val="00D937E9"/>
    <w:rsid w:val="00DA6046"/>
    <w:rsid w:val="00DB4BE6"/>
    <w:rsid w:val="00DC7D49"/>
    <w:rsid w:val="00DE1ED3"/>
    <w:rsid w:val="00DF67D1"/>
    <w:rsid w:val="00E10257"/>
    <w:rsid w:val="00E2393F"/>
    <w:rsid w:val="00E308E8"/>
    <w:rsid w:val="00E70A1D"/>
    <w:rsid w:val="00EB302F"/>
    <w:rsid w:val="00EC628A"/>
    <w:rsid w:val="00F15040"/>
    <w:rsid w:val="00F46B41"/>
    <w:rsid w:val="00F96F22"/>
    <w:rsid w:val="00FA4A56"/>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0A62"/>
  <w15:docId w15:val="{AD56623C-4999-5043-8BB5-6A6B0DC12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EB302F"/>
    <w:rPr>
      <w:color w:val="605E5C"/>
      <w:shd w:val="clear" w:color="auto" w:fill="E1DFDD"/>
    </w:rPr>
  </w:style>
  <w:style w:type="paragraph" w:styleId="StandardWeb">
    <w:name w:val="Normal (Web)"/>
    <w:basedOn w:val="Standard"/>
    <w:uiPriority w:val="99"/>
    <w:unhideWhenUsed/>
    <w:rsid w:val="000D1B8A"/>
    <w:pPr>
      <w:spacing w:before="100" w:beforeAutospacing="1" w:after="100" w:afterAutospacing="1" w:line="240" w:lineRule="auto"/>
    </w:pPr>
    <w:rPr>
      <w:rFonts w:ascii="Times New Roman" w:eastAsia="Times New Roman" w:hAnsi="Times New Roman" w:cs="Times New Roman"/>
      <w:kern w:val="0"/>
      <w:sz w:val="24"/>
      <w:szCs w:val="24"/>
      <w:lang w:eastAsia="zh-CN"/>
    </w:rPr>
  </w:style>
  <w:style w:type="paragraph" w:styleId="Listenabsatz">
    <w:name w:val="List Paragraph"/>
    <w:basedOn w:val="Standard"/>
    <w:uiPriority w:val="34"/>
    <w:qFormat/>
    <w:rsid w:val="004B3C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40434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980231652">
      <w:bodyDiv w:val="1"/>
      <w:marLeft w:val="0"/>
      <w:marRight w:val="0"/>
      <w:marTop w:val="0"/>
      <w:marBottom w:val="0"/>
      <w:divBdr>
        <w:top w:val="none" w:sz="0" w:space="0" w:color="auto"/>
        <w:left w:val="none" w:sz="0" w:space="0" w:color="auto"/>
        <w:bottom w:val="none" w:sz="0" w:space="0" w:color="auto"/>
        <w:right w:val="none" w:sz="0" w:space="0" w:color="auto"/>
      </w:divBdr>
    </w:div>
    <w:div w:id="161317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eze.de/en/newsroom/press-kit-for-fensterbau-frontale-exhibition-highlight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de.editor.geze.com/en/products-solutions/revolving_doors/automatic_revolving_doors/revo.prime/revo.prime/p_141742" TargetMode="External"/><Relationship Id="rId4" Type="http://schemas.openxmlformats.org/officeDocument/2006/relationships/styles" Target="styles.xml"/><Relationship Id="rId9" Type="http://schemas.openxmlformats.org/officeDocument/2006/relationships/hyperlink" Target="http://de.editor.geze.com/en/products-solutions/windows/opening_drives/f_1200_system/p_14208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i.edlund/Downloads/Pressemitteilung_Vorlage_inkl-Boilerplate_2024_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FB0DFC71259ED489C703C6B7B40C806"/>
        <w:category>
          <w:name w:val="Allgemein"/>
          <w:gallery w:val="placeholder"/>
        </w:category>
        <w:types>
          <w:type w:val="bbPlcHdr"/>
        </w:types>
        <w:behaviors>
          <w:behavior w:val="content"/>
        </w:behaviors>
        <w:guid w:val="{6105816C-37AB-1F4C-B930-187F90CEEE51}"/>
      </w:docPartPr>
      <w:docPartBody>
        <w:p w:rsidR="002D0C8C" w:rsidRDefault="00000000">
          <w:pPr>
            <w:pStyle w:val="AFB0DFC71259ED489C703C6B7B40C806"/>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30F"/>
    <w:rsid w:val="002D0C8C"/>
    <w:rsid w:val="004321AB"/>
    <w:rsid w:val="0075130F"/>
    <w:rsid w:val="007D4A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AFB0DFC71259ED489C703C6B7B40C806">
    <w:name w:val="AFB0DFC71259ED489C703C6B7B40C8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2024-03-18T00:00:00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A4223A-F85B-45E0-9B21-9FA7CBF2D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Pressemitteilung_Vorlage_inkl-Boilerplate_2024_EN.dotx</Template>
  <TotalTime>0</TotalTime>
  <Pages>2</Pages>
  <Words>462</Words>
  <Characters>2913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Ida Edlund</cp:lastModifiedBy>
  <cp:revision>3</cp:revision>
  <cp:lastPrinted>2018-11-26T15:21:00Z</cp:lastPrinted>
  <dcterms:created xsi:type="dcterms:W3CDTF">2024-03-13T12:45:00Z</dcterms:created>
  <dcterms:modified xsi:type="dcterms:W3CDTF">2024-03-13T13:57:00Z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